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1" w:rsidRDefault="00082FDB" w:rsidP="00082FD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2FDB">
        <w:rPr>
          <w:rFonts w:ascii="Times New Roman" w:hAnsi="Times New Roman" w:cs="Times New Roman"/>
          <w:sz w:val="32"/>
          <w:szCs w:val="32"/>
          <w:u w:val="single"/>
        </w:rPr>
        <w:t>Ajánlattételre felhívott gazdasági szereplők</w:t>
      </w:r>
    </w:p>
    <w:p w:rsidR="00082FDB" w:rsidRPr="00082FDB" w:rsidRDefault="00082FDB" w:rsidP="00082FD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82FDB" w:rsidRPr="00082FDB" w:rsidRDefault="00082FDB" w:rsidP="00082FDB">
      <w:pPr>
        <w:jc w:val="both"/>
        <w:rPr>
          <w:rFonts w:ascii="Times New Roman" w:hAnsi="Times New Roman" w:cs="Times New Roman"/>
          <w:sz w:val="32"/>
          <w:szCs w:val="32"/>
        </w:rPr>
      </w:pPr>
      <w:r w:rsidRPr="00082FDB">
        <w:rPr>
          <w:rFonts w:ascii="Times New Roman" w:hAnsi="Times New Roman" w:cs="Times New Roman"/>
          <w:sz w:val="32"/>
          <w:szCs w:val="32"/>
        </w:rPr>
        <w:t xml:space="preserve">VP 2-4.1.1.5-16 kódszámú pályázati felhívás keretében 1779241593 </w:t>
      </w:r>
      <w:proofErr w:type="gramStart"/>
      <w:r w:rsidRPr="00082FDB">
        <w:rPr>
          <w:rFonts w:ascii="Times New Roman" w:hAnsi="Times New Roman" w:cs="Times New Roman"/>
          <w:sz w:val="32"/>
          <w:szCs w:val="32"/>
        </w:rPr>
        <w:t>projekt azonosító</w:t>
      </w:r>
      <w:proofErr w:type="gramEnd"/>
      <w:r w:rsidRPr="00082FDB">
        <w:rPr>
          <w:rFonts w:ascii="Times New Roman" w:hAnsi="Times New Roman" w:cs="Times New Roman"/>
          <w:sz w:val="32"/>
          <w:szCs w:val="32"/>
        </w:rPr>
        <w:t xml:space="preserve"> szám alatt megvalósuló, Gara 095/1 </w:t>
      </w:r>
      <w:proofErr w:type="spellStart"/>
      <w:r w:rsidRPr="00082FDB">
        <w:rPr>
          <w:rFonts w:ascii="Times New Roman" w:hAnsi="Times New Roman" w:cs="Times New Roman"/>
          <w:sz w:val="32"/>
          <w:szCs w:val="32"/>
        </w:rPr>
        <w:t>hrsz-ú</w:t>
      </w:r>
      <w:proofErr w:type="spellEnd"/>
      <w:r w:rsidRPr="00082FDB">
        <w:rPr>
          <w:rFonts w:ascii="Times New Roman" w:hAnsi="Times New Roman" w:cs="Times New Roman"/>
          <w:sz w:val="32"/>
          <w:szCs w:val="32"/>
        </w:rPr>
        <w:t xml:space="preserve"> sertéstelepen 7 épületben technológiai fejlesztés és napelemes rendszer kiépítése” tárgyú, Kbt. 115. § szerinti közbeszerzési eljáráshoz</w:t>
      </w:r>
    </w:p>
    <w:p w:rsidR="00082FDB" w:rsidRPr="00082FDB" w:rsidRDefault="00082FDB" w:rsidP="00082FD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82FDB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Ajánlatkérő neve: </w:t>
      </w:r>
      <w:proofErr w:type="spellStart"/>
      <w:r w:rsidRPr="00082F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Pro-Naturaland</w:t>
      </w:r>
      <w:proofErr w:type="spellEnd"/>
      <w:r w:rsidRPr="00082F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Kft.</w:t>
      </w:r>
    </w:p>
    <w:p w:rsidR="00082FDB" w:rsidRPr="00082FDB" w:rsidRDefault="00082FDB" w:rsidP="00082FD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2FDB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 közbeszerzési eljárás tárgya: </w:t>
      </w:r>
      <w:r w:rsidRPr="00082FDB">
        <w:rPr>
          <w:rFonts w:ascii="Times New Roman" w:hAnsi="Times New Roman" w:cs="Times New Roman"/>
          <w:b/>
          <w:sz w:val="32"/>
          <w:szCs w:val="32"/>
        </w:rPr>
        <w:t xml:space="preserve">VP2-4.1.1.5-16 kódszámú pályázati felhívás keretében 1779241593 </w:t>
      </w:r>
      <w:proofErr w:type="gramStart"/>
      <w:r w:rsidRPr="00082FDB">
        <w:rPr>
          <w:rFonts w:ascii="Times New Roman" w:hAnsi="Times New Roman" w:cs="Times New Roman"/>
          <w:b/>
          <w:sz w:val="32"/>
          <w:szCs w:val="32"/>
        </w:rPr>
        <w:t>projekt azonosító</w:t>
      </w:r>
      <w:proofErr w:type="gramEnd"/>
      <w:r w:rsidRPr="00082FDB">
        <w:rPr>
          <w:rFonts w:ascii="Times New Roman" w:hAnsi="Times New Roman" w:cs="Times New Roman"/>
          <w:b/>
          <w:sz w:val="32"/>
          <w:szCs w:val="32"/>
        </w:rPr>
        <w:t xml:space="preserve"> szám alatt megvalósuló, Gara 095/1 </w:t>
      </w:r>
      <w:proofErr w:type="spellStart"/>
      <w:r w:rsidRPr="00082FDB">
        <w:rPr>
          <w:rFonts w:ascii="Times New Roman" w:hAnsi="Times New Roman" w:cs="Times New Roman"/>
          <w:b/>
          <w:sz w:val="32"/>
          <w:szCs w:val="32"/>
        </w:rPr>
        <w:t>hrsz-ú</w:t>
      </w:r>
      <w:proofErr w:type="spellEnd"/>
      <w:r w:rsidRPr="00082FDB">
        <w:rPr>
          <w:rFonts w:ascii="Times New Roman" w:hAnsi="Times New Roman" w:cs="Times New Roman"/>
          <w:b/>
          <w:sz w:val="32"/>
          <w:szCs w:val="32"/>
        </w:rPr>
        <w:t xml:space="preserve"> sertéstelepen 7 épületben technológiai fejlesztés és napelemes rendszer kiépítése</w:t>
      </w:r>
    </w:p>
    <w:p w:rsidR="00082FDB" w:rsidRPr="00082FDB" w:rsidRDefault="00082FDB" w:rsidP="00082FD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85"/>
        <w:gridCol w:w="5227"/>
      </w:tblGrid>
      <w:tr w:rsidR="00082FDB" w:rsidRPr="00082FDB" w:rsidTr="00082FDB">
        <w:trPr>
          <w:trHeight w:val="42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082FDB" w:rsidRPr="00082FDB" w:rsidRDefault="00082FDB" w:rsidP="00CD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Polar-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Stúdió 2 Kft.</w:t>
            </w:r>
          </w:p>
        </w:tc>
        <w:tc>
          <w:tcPr>
            <w:tcW w:w="2837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6000 Kecskemét, Csongrádi u.56.</w:t>
            </w:r>
          </w:p>
        </w:tc>
      </w:tr>
      <w:tr w:rsidR="00082FDB" w:rsidRPr="00082FDB" w:rsidTr="00082FDB">
        <w:trPr>
          <w:trHeight w:val="275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082FDB" w:rsidRPr="00082FDB" w:rsidRDefault="00082FDB" w:rsidP="00CD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BNT-Energy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Kft. </w:t>
            </w:r>
          </w:p>
        </w:tc>
        <w:tc>
          <w:tcPr>
            <w:tcW w:w="2837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9024 Győr, Dr. Petz L. u. 18.</w:t>
            </w:r>
          </w:p>
        </w:tc>
      </w:tr>
      <w:tr w:rsidR="00082FDB" w:rsidRPr="00082FDB" w:rsidTr="00082FDB">
        <w:trPr>
          <w:trHeight w:val="167"/>
        </w:trPr>
        <w:tc>
          <w:tcPr>
            <w:tcW w:w="2163" w:type="pct"/>
            <w:shd w:val="clear" w:color="auto" w:fill="auto"/>
            <w:noWrap/>
            <w:vAlign w:val="bottom"/>
            <w:hideMark/>
          </w:tcPr>
          <w:p w:rsidR="00082FDB" w:rsidRPr="00082FDB" w:rsidRDefault="00082FDB" w:rsidP="00CD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Manitu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Solar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Kft. </w:t>
            </w:r>
          </w:p>
        </w:tc>
        <w:tc>
          <w:tcPr>
            <w:tcW w:w="2837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1117 Budapest, Budafoki út 60.</w:t>
            </w:r>
          </w:p>
        </w:tc>
      </w:tr>
      <w:tr w:rsidR="00082FDB" w:rsidRPr="00082FDB" w:rsidTr="00082FDB">
        <w:trPr>
          <w:trHeight w:val="697"/>
        </w:trPr>
        <w:tc>
          <w:tcPr>
            <w:tcW w:w="2163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Puskás Áram Villamossági </w:t>
            </w: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Szolg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. Kft. </w:t>
            </w:r>
          </w:p>
        </w:tc>
        <w:tc>
          <w:tcPr>
            <w:tcW w:w="2837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7628 Pécs, Deák F. u. 170.</w:t>
            </w:r>
          </w:p>
        </w:tc>
      </w:tr>
      <w:tr w:rsidR="00082FDB" w:rsidRPr="00082FDB" w:rsidTr="00082FDB">
        <w:trPr>
          <w:trHeight w:val="323"/>
        </w:trPr>
        <w:tc>
          <w:tcPr>
            <w:tcW w:w="2163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Mecsek Szolár Kft. </w:t>
            </w:r>
          </w:p>
        </w:tc>
        <w:tc>
          <w:tcPr>
            <w:tcW w:w="2837" w:type="pct"/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7668 Keszü, Gárdonyi </w:t>
            </w: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G.u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. 8.</w:t>
            </w:r>
          </w:p>
        </w:tc>
      </w:tr>
      <w:tr w:rsidR="00082FDB" w:rsidRPr="00082FDB" w:rsidTr="00082FDB">
        <w:trPr>
          <w:trHeight w:val="41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Galex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Hungária Kft. 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6000 Kecskemét, Kertész u. 12/4.</w:t>
            </w:r>
          </w:p>
        </w:tc>
      </w:tr>
      <w:tr w:rsidR="00082FDB" w:rsidRPr="00082FDB" w:rsidTr="00082FDB">
        <w:trPr>
          <w:trHeight w:val="43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Solid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State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Kft.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1223 Budapest, Nagytétényi út 190. 1. em.</w:t>
            </w:r>
          </w:p>
        </w:tc>
      </w:tr>
      <w:tr w:rsidR="00082FDB" w:rsidRPr="00082FDB" w:rsidTr="00082FDB">
        <w:trPr>
          <w:trHeight w:val="3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Zádé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Kft.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7720 Pécsvárad, Vasút utca 1.</w:t>
            </w:r>
          </w:p>
        </w:tc>
      </w:tr>
      <w:tr w:rsidR="00082FDB" w:rsidRPr="00082FDB" w:rsidTr="00082FDB">
        <w:trPr>
          <w:trHeight w:val="27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Technopig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Kft.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7700 Mohács, Pécsi út 66.</w:t>
            </w:r>
          </w:p>
        </w:tc>
      </w:tr>
      <w:tr w:rsidR="00082FDB" w:rsidRPr="00082FDB" w:rsidTr="00082FDB">
        <w:trPr>
          <w:trHeight w:val="18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proofErr w:type="spellStart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Vetapig</w:t>
            </w:r>
            <w:proofErr w:type="spellEnd"/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ft</w:t>
            </w: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.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DB" w:rsidRPr="00082FDB" w:rsidRDefault="00082FDB" w:rsidP="0008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  <w:r w:rsidRPr="00082F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  <w:t>2100 Gödöllő, Kenyérgyári út 2.</w:t>
            </w:r>
          </w:p>
        </w:tc>
      </w:tr>
    </w:tbl>
    <w:p w:rsidR="00082FDB" w:rsidRDefault="00082FDB"/>
    <w:p w:rsidR="00082FDB" w:rsidRDefault="00082FDB"/>
    <w:p w:rsidR="00082FDB" w:rsidRDefault="00082FDB"/>
    <w:sectPr w:rsidR="00082FDB" w:rsidSect="00C5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2FDB"/>
    <w:rsid w:val="00082FDB"/>
    <w:rsid w:val="00C5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4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Trustico Kft</dc:creator>
  <cp:lastModifiedBy>Trustico Kft</cp:lastModifiedBy>
  <cp:revision>1</cp:revision>
  <dcterms:created xsi:type="dcterms:W3CDTF">2018-03-29T12:06:00Z</dcterms:created>
  <dcterms:modified xsi:type="dcterms:W3CDTF">2018-03-29T12:12:00Z</dcterms:modified>
</cp:coreProperties>
</file>